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471D" w14:textId="18F5CA93" w:rsidR="00AE0843" w:rsidRPr="00AE0843" w:rsidRDefault="00AE0843" w:rsidP="00AE0843">
      <w:pPr>
        <w:jc w:val="center"/>
        <w:rPr>
          <w:rFonts w:ascii="Times New Roman" w:eastAsia="ＭＳ 明朝" w:hAnsi="Times New Roman"/>
        </w:rPr>
      </w:pPr>
      <w:r w:rsidRPr="00AE0843">
        <w:rPr>
          <w:rFonts w:ascii="Times New Roman" w:eastAsia="ＭＳ 明朝" w:hAnsi="Times New Roman" w:hint="eastAsia"/>
        </w:rPr>
        <w:t>測定代行相談フォーム</w:t>
      </w:r>
    </w:p>
    <w:p w14:paraId="47679CF9" w14:textId="39CEED4E" w:rsidR="00AE0843" w:rsidRPr="00AE0843" w:rsidRDefault="00AE0843" w:rsidP="00AE0843">
      <w:pPr>
        <w:jc w:val="right"/>
        <w:rPr>
          <w:rFonts w:ascii="Times New Roman" w:eastAsia="ＭＳ 明朝" w:hAnsi="Times New Roman"/>
        </w:rPr>
      </w:pPr>
      <w:r w:rsidRPr="00AE0843">
        <w:rPr>
          <w:rFonts w:ascii="Times New Roman" w:eastAsia="ＭＳ 明朝" w:hAnsi="Times New Roman" w:hint="eastAsia"/>
        </w:rPr>
        <w:t>年　　月　　日</w:t>
      </w:r>
    </w:p>
    <w:p w14:paraId="6CFDD9D1" w14:textId="799CDF21" w:rsidR="00AE0843" w:rsidRPr="00AE0843" w:rsidRDefault="00AE0843" w:rsidP="00AE0843">
      <w:pPr>
        <w:rPr>
          <w:rFonts w:ascii="Times New Roman" w:eastAsia="ＭＳ 明朝" w:hAnsi="Times New Roman"/>
        </w:rPr>
      </w:pPr>
      <w:r w:rsidRPr="00AE0843">
        <w:rPr>
          <w:rFonts w:ascii="Times New Roman" w:eastAsia="ＭＳ 明朝" w:hAnsi="Times New Roman" w:hint="eastAsia"/>
        </w:rPr>
        <w:t>・所属機関：</w:t>
      </w:r>
    </w:p>
    <w:p w14:paraId="4C74A2DF" w14:textId="6E41232E" w:rsidR="00AE0843" w:rsidRDefault="00AE0843" w:rsidP="00AE0843">
      <w:pPr>
        <w:rPr>
          <w:rFonts w:ascii="Times New Roman" w:eastAsia="ＭＳ 明朝" w:hAnsi="Times New Roman"/>
        </w:rPr>
      </w:pPr>
      <w:r w:rsidRPr="00AE0843">
        <w:rPr>
          <w:rFonts w:ascii="Times New Roman" w:eastAsia="ＭＳ 明朝" w:hAnsi="Times New Roman" w:hint="eastAsia"/>
        </w:rPr>
        <w:t>・氏名</w:t>
      </w:r>
      <w:r w:rsidRPr="00AE0843">
        <w:rPr>
          <w:rFonts w:ascii="Times New Roman" w:eastAsia="ＭＳ 明朝" w:hAnsi="Times New Roman"/>
        </w:rPr>
        <w:tab/>
      </w:r>
      <w:r w:rsidRPr="00AE0843">
        <w:rPr>
          <w:rFonts w:ascii="Times New Roman" w:eastAsia="ＭＳ 明朝" w:hAnsi="Times New Roman" w:hint="eastAsia"/>
        </w:rPr>
        <w:t>：</w:t>
      </w:r>
    </w:p>
    <w:p w14:paraId="53EF92B2" w14:textId="4DAD8A75" w:rsidR="00702760" w:rsidRPr="00AE0843" w:rsidRDefault="00702760" w:rsidP="00AE0843">
      <w:pPr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・利用区分：一般利用</w:t>
      </w:r>
      <w:r>
        <w:rPr>
          <w:rFonts w:ascii="Times New Roman" w:eastAsia="ＭＳ 明朝" w:hAnsi="Times New Roman" w:hint="eastAsia"/>
        </w:rPr>
        <w:t xml:space="preserve"> </w:t>
      </w:r>
      <w:r>
        <w:rPr>
          <w:rFonts w:ascii="Times New Roman" w:eastAsia="ＭＳ 明朝" w:hAnsi="Times New Roman" w:hint="eastAsia"/>
        </w:rPr>
        <w:t>・</w:t>
      </w:r>
      <w:r>
        <w:rPr>
          <w:rFonts w:ascii="Times New Roman" w:eastAsia="ＭＳ 明朝" w:hAnsi="Times New Roman" w:hint="eastAsia"/>
        </w:rPr>
        <w:t xml:space="preserve"> </w:t>
      </w:r>
      <w:r>
        <w:rPr>
          <w:rFonts w:ascii="Times New Roman" w:eastAsia="ＭＳ 明朝" w:hAnsi="Times New Roman" w:hint="eastAsia"/>
        </w:rPr>
        <w:t>中小企業利用</w:t>
      </w:r>
      <w:r>
        <w:rPr>
          <w:rFonts w:ascii="Times New Roman" w:eastAsia="ＭＳ 明朝" w:hAnsi="Times New Roman" w:hint="eastAsia"/>
        </w:rPr>
        <w:t xml:space="preserve"> </w:t>
      </w:r>
      <w:r>
        <w:rPr>
          <w:rFonts w:ascii="Times New Roman" w:eastAsia="ＭＳ 明朝" w:hAnsi="Times New Roman" w:hint="eastAsia"/>
        </w:rPr>
        <w:t>・</w:t>
      </w:r>
      <w:r>
        <w:rPr>
          <w:rFonts w:ascii="Times New Roman" w:eastAsia="ＭＳ 明朝" w:hAnsi="Times New Roman" w:hint="eastAsia"/>
        </w:rPr>
        <w:t xml:space="preserve"> </w:t>
      </w:r>
      <w:r>
        <w:rPr>
          <w:rFonts w:ascii="Times New Roman" w:eastAsia="ＭＳ 明朝" w:hAnsi="Times New Roman" w:hint="eastAsia"/>
        </w:rPr>
        <w:t>公共等利用</w:t>
      </w:r>
    </w:p>
    <w:p w14:paraId="6DF95B7B" w14:textId="640C25DE" w:rsidR="00AE0843" w:rsidRPr="00AE0843" w:rsidRDefault="00AE0843" w:rsidP="00AE0843">
      <w:pPr>
        <w:rPr>
          <w:rFonts w:ascii="Times New Roman" w:eastAsia="ＭＳ 明朝" w:hAnsi="Times New Roman"/>
        </w:rPr>
      </w:pPr>
    </w:p>
    <w:p w14:paraId="75D201B0" w14:textId="0869CA10" w:rsidR="00AE0843" w:rsidRPr="00AE0843" w:rsidRDefault="00AE0843" w:rsidP="00AE0843">
      <w:pPr>
        <w:rPr>
          <w:rFonts w:ascii="Times New Roman" w:eastAsia="ＭＳ 明朝" w:hAnsi="Times New Roman"/>
        </w:rPr>
      </w:pPr>
      <w:r w:rsidRPr="00AE0843">
        <w:rPr>
          <w:rFonts w:ascii="Times New Roman" w:eastAsia="ＭＳ 明朝" w:hAnsi="Times New Roman" w:hint="eastAsia"/>
        </w:rPr>
        <w:t>・ビームライン</w:t>
      </w:r>
      <w:r>
        <w:rPr>
          <w:rFonts w:ascii="Times New Roman" w:eastAsia="ＭＳ 明朝" w:hAnsi="Times New Roman" w:hint="eastAsia"/>
        </w:rPr>
        <w:t>（</w:t>
      </w:r>
      <w:r w:rsidRPr="00AE0843">
        <w:rPr>
          <w:rFonts w:ascii="Times New Roman" w:eastAsia="ＭＳ 明朝" w:hAnsi="Times New Roman" w:hint="eastAsia"/>
        </w:rPr>
        <w:t>測定手法</w:t>
      </w:r>
      <w:r>
        <w:rPr>
          <w:rFonts w:ascii="Times New Roman" w:eastAsia="ＭＳ 明朝" w:hAnsi="Times New Roman" w:hint="eastAsia"/>
        </w:rPr>
        <w:t>）</w:t>
      </w:r>
      <w:r w:rsidRPr="00AE0843">
        <w:rPr>
          <w:rFonts w:ascii="Times New Roman" w:eastAsia="ＭＳ 明朝" w:hAnsi="Times New Roman" w:hint="eastAsia"/>
        </w:rPr>
        <w:t>：</w:t>
      </w:r>
    </w:p>
    <w:p w14:paraId="1237647D" w14:textId="4B5B45DA" w:rsidR="00AE0843" w:rsidRPr="00AE0843" w:rsidRDefault="00AE0843" w:rsidP="00AE0843">
      <w:pPr>
        <w:ind w:leftChars="400" w:left="840"/>
        <w:rPr>
          <w:rFonts w:ascii="Times New Roman" w:eastAsia="ＭＳ 明朝" w:hAnsi="Times New Roman"/>
        </w:rPr>
      </w:pPr>
      <w:r w:rsidRPr="00AE0843">
        <w:rPr>
          <w:rFonts w:ascii="Times New Roman" w:eastAsia="ＭＳ 明朝" w:hAnsi="Times New Roman" w:hint="eastAsia"/>
        </w:rPr>
        <w:t>□</w:t>
      </w:r>
      <w:r w:rsidRPr="00AE0843">
        <w:rPr>
          <w:rFonts w:ascii="Times New Roman" w:eastAsia="ＭＳ 明朝" w:hAnsi="Times New Roman"/>
        </w:rPr>
        <w:t>BL1N2</w:t>
      </w:r>
      <w:r w:rsidRPr="00AE0843">
        <w:rPr>
          <w:rFonts w:ascii="Times New Roman" w:eastAsia="ＭＳ 明朝" w:hAnsi="Times New Roman"/>
        </w:rPr>
        <w:t>（</w:t>
      </w:r>
      <w:r w:rsidRPr="00AE0843">
        <w:rPr>
          <w:rFonts w:ascii="Times New Roman" w:eastAsia="ＭＳ 明朝" w:hAnsi="Times New Roman"/>
        </w:rPr>
        <w:t xml:space="preserve"> </w:t>
      </w:r>
      <w:r w:rsidRPr="00AE0843">
        <w:rPr>
          <w:rFonts w:ascii="Times New Roman" w:eastAsia="ＭＳ 明朝" w:hAnsi="Times New Roman"/>
          <w:color w:val="A6A6A6" w:themeColor="background1" w:themeShade="A6"/>
        </w:rPr>
        <w:t>測定手法</w:t>
      </w:r>
      <w:r w:rsidRPr="00AE0843">
        <w:rPr>
          <w:rFonts w:ascii="Times New Roman" w:eastAsia="ＭＳ 明朝" w:hAnsi="Times New Roman"/>
        </w:rPr>
        <w:t xml:space="preserve"> </w:t>
      </w:r>
      <w:r w:rsidRPr="00AE0843">
        <w:rPr>
          <w:rFonts w:ascii="Times New Roman" w:eastAsia="ＭＳ 明朝" w:hAnsi="Times New Roman"/>
        </w:rPr>
        <w:t>）</w:t>
      </w:r>
      <w:r w:rsidR="00863622">
        <w:rPr>
          <w:rFonts w:ascii="Times New Roman" w:eastAsia="ＭＳ 明朝" w:hAnsi="Times New Roman" w:hint="eastAsia"/>
        </w:rPr>
        <w:t xml:space="preserve"> </w:t>
      </w:r>
      <w:r w:rsidRPr="00AE0843">
        <w:rPr>
          <w:rFonts w:ascii="Times New Roman" w:eastAsia="ＭＳ 明朝" w:hAnsi="Times New Roman" w:hint="eastAsia"/>
        </w:rPr>
        <w:t>□</w:t>
      </w:r>
      <w:r w:rsidRPr="00AE0843">
        <w:rPr>
          <w:rFonts w:ascii="Times New Roman" w:eastAsia="ＭＳ 明朝" w:hAnsi="Times New Roman"/>
        </w:rPr>
        <w:t>BL2S1</w:t>
      </w:r>
      <w:r w:rsidRPr="00AE0843">
        <w:rPr>
          <w:rFonts w:ascii="Times New Roman" w:eastAsia="ＭＳ 明朝" w:hAnsi="Times New Roman"/>
        </w:rPr>
        <w:t>（　　　　）</w:t>
      </w:r>
      <w:r w:rsidR="00863622">
        <w:rPr>
          <w:rFonts w:ascii="Times New Roman" w:eastAsia="ＭＳ 明朝" w:hAnsi="Times New Roman" w:hint="eastAsia"/>
        </w:rPr>
        <w:t xml:space="preserve"> </w:t>
      </w:r>
      <w:r w:rsidRPr="00AE0843">
        <w:rPr>
          <w:rFonts w:ascii="Times New Roman" w:eastAsia="ＭＳ 明朝" w:hAnsi="Times New Roman" w:hint="eastAsia"/>
        </w:rPr>
        <w:t>□</w:t>
      </w:r>
      <w:r w:rsidRPr="00AE0843">
        <w:rPr>
          <w:rFonts w:ascii="Times New Roman" w:eastAsia="ＭＳ 明朝" w:hAnsi="Times New Roman"/>
        </w:rPr>
        <w:t>BL5S1</w:t>
      </w:r>
      <w:r w:rsidRPr="00AE0843">
        <w:rPr>
          <w:rFonts w:ascii="Times New Roman" w:eastAsia="ＭＳ 明朝" w:hAnsi="Times New Roman"/>
        </w:rPr>
        <w:t>（　　　　）</w:t>
      </w:r>
      <w:r w:rsidRPr="00AE0843">
        <w:rPr>
          <w:rFonts w:ascii="Times New Roman" w:eastAsia="ＭＳ 明朝" w:hAnsi="Times New Roman"/>
        </w:rPr>
        <w:t xml:space="preserve"> </w:t>
      </w:r>
    </w:p>
    <w:p w14:paraId="7216CAFA" w14:textId="41C4E1E7" w:rsidR="00AE0843" w:rsidRPr="00AE0843" w:rsidRDefault="00AE0843" w:rsidP="00AE0843">
      <w:pPr>
        <w:ind w:leftChars="400" w:left="840"/>
        <w:rPr>
          <w:rFonts w:ascii="Times New Roman" w:eastAsia="ＭＳ 明朝" w:hAnsi="Times New Roman"/>
        </w:rPr>
      </w:pPr>
      <w:r w:rsidRPr="00AE0843">
        <w:rPr>
          <w:rFonts w:ascii="Times New Roman" w:eastAsia="ＭＳ 明朝" w:hAnsi="Times New Roman" w:hint="eastAsia"/>
        </w:rPr>
        <w:t>□</w:t>
      </w:r>
      <w:r w:rsidRPr="00AE0843">
        <w:rPr>
          <w:rFonts w:ascii="Times New Roman" w:eastAsia="ＭＳ 明朝" w:hAnsi="Times New Roman"/>
        </w:rPr>
        <w:t>BL5S2</w:t>
      </w:r>
      <w:r w:rsidRPr="00AE0843">
        <w:rPr>
          <w:rFonts w:ascii="Times New Roman" w:eastAsia="ＭＳ 明朝" w:hAnsi="Times New Roman"/>
        </w:rPr>
        <w:t>（</w:t>
      </w:r>
      <w:r w:rsidRPr="00AE0843">
        <w:rPr>
          <w:rFonts w:ascii="Times New Roman" w:eastAsia="ＭＳ 明朝" w:hAnsi="Times New Roman" w:hint="eastAsia"/>
        </w:rPr>
        <w:t xml:space="preserve">　</w:t>
      </w:r>
      <w:r w:rsidRPr="00AE0843">
        <w:rPr>
          <w:rFonts w:ascii="Times New Roman" w:eastAsia="ＭＳ 明朝" w:hAnsi="Times New Roman"/>
        </w:rPr>
        <w:t xml:space="preserve">　　　　）</w:t>
      </w:r>
      <w:r w:rsidR="00863622">
        <w:rPr>
          <w:rFonts w:ascii="Times New Roman" w:eastAsia="ＭＳ 明朝" w:hAnsi="Times New Roman" w:hint="eastAsia"/>
        </w:rPr>
        <w:t xml:space="preserve"> </w:t>
      </w:r>
      <w:r w:rsidRPr="00AE0843">
        <w:rPr>
          <w:rFonts w:ascii="Times New Roman" w:eastAsia="ＭＳ 明朝" w:hAnsi="Times New Roman" w:hint="eastAsia"/>
        </w:rPr>
        <w:t>□</w:t>
      </w:r>
      <w:r w:rsidRPr="00AE0843">
        <w:rPr>
          <w:rFonts w:ascii="Times New Roman" w:eastAsia="ＭＳ 明朝" w:hAnsi="Times New Roman"/>
        </w:rPr>
        <w:t>BL6N1</w:t>
      </w:r>
      <w:r w:rsidRPr="00AE0843">
        <w:rPr>
          <w:rFonts w:ascii="Times New Roman" w:eastAsia="ＭＳ 明朝" w:hAnsi="Times New Roman"/>
        </w:rPr>
        <w:t>（　　　　）</w:t>
      </w:r>
      <w:r w:rsidR="00863622">
        <w:rPr>
          <w:rFonts w:ascii="Times New Roman" w:eastAsia="ＭＳ 明朝" w:hAnsi="Times New Roman" w:hint="eastAsia"/>
        </w:rPr>
        <w:t xml:space="preserve"> </w:t>
      </w:r>
      <w:r w:rsidRPr="00AE0843">
        <w:rPr>
          <w:rFonts w:ascii="Times New Roman" w:eastAsia="ＭＳ 明朝" w:hAnsi="Times New Roman" w:hint="eastAsia"/>
        </w:rPr>
        <w:t>□</w:t>
      </w:r>
      <w:r w:rsidRPr="00AE0843">
        <w:rPr>
          <w:rFonts w:ascii="Times New Roman" w:eastAsia="ＭＳ 明朝" w:hAnsi="Times New Roman"/>
        </w:rPr>
        <w:t>BL7U</w:t>
      </w:r>
      <w:r w:rsidRPr="00AE0843">
        <w:rPr>
          <w:rFonts w:ascii="Times New Roman" w:eastAsia="ＭＳ 明朝" w:hAnsi="Times New Roman"/>
        </w:rPr>
        <w:t>（　　　　）</w:t>
      </w:r>
      <w:r w:rsidRPr="00AE0843">
        <w:rPr>
          <w:rFonts w:ascii="Times New Roman" w:eastAsia="ＭＳ 明朝" w:hAnsi="Times New Roman"/>
        </w:rPr>
        <w:t xml:space="preserve"> </w:t>
      </w:r>
    </w:p>
    <w:p w14:paraId="6F75C22B" w14:textId="391B2A0B" w:rsidR="00AE0843" w:rsidRPr="00AE0843" w:rsidRDefault="00AE0843" w:rsidP="00AE0843">
      <w:pPr>
        <w:ind w:leftChars="400" w:left="840"/>
        <w:rPr>
          <w:rFonts w:ascii="Times New Roman" w:eastAsia="ＭＳ 明朝" w:hAnsi="Times New Roman"/>
        </w:rPr>
      </w:pPr>
      <w:r w:rsidRPr="00AE0843">
        <w:rPr>
          <w:rFonts w:ascii="Times New Roman" w:eastAsia="ＭＳ 明朝" w:hAnsi="Times New Roman" w:hint="eastAsia"/>
        </w:rPr>
        <w:t>□</w:t>
      </w:r>
      <w:r w:rsidRPr="00AE0843">
        <w:rPr>
          <w:rFonts w:ascii="Times New Roman" w:eastAsia="ＭＳ 明朝" w:hAnsi="Times New Roman"/>
        </w:rPr>
        <w:t>BL8S1</w:t>
      </w:r>
      <w:r w:rsidRPr="00AE0843">
        <w:rPr>
          <w:rFonts w:ascii="Times New Roman" w:eastAsia="ＭＳ 明朝" w:hAnsi="Times New Roman"/>
        </w:rPr>
        <w:t xml:space="preserve">（　</w:t>
      </w:r>
      <w:r w:rsidRPr="00AE0843">
        <w:rPr>
          <w:rFonts w:ascii="Times New Roman" w:eastAsia="ＭＳ 明朝" w:hAnsi="Times New Roman" w:hint="eastAsia"/>
        </w:rPr>
        <w:t xml:space="preserve">　</w:t>
      </w:r>
      <w:r w:rsidRPr="00AE0843">
        <w:rPr>
          <w:rFonts w:ascii="Times New Roman" w:eastAsia="ＭＳ 明朝" w:hAnsi="Times New Roman"/>
        </w:rPr>
        <w:t xml:space="preserve">　　　）</w:t>
      </w:r>
      <w:r w:rsidR="00863622" w:rsidRPr="00AE0843">
        <w:rPr>
          <w:rFonts w:ascii="Times New Roman" w:eastAsia="ＭＳ 明朝" w:hAnsi="Times New Roman" w:hint="eastAsia"/>
        </w:rPr>
        <w:t>□</w:t>
      </w:r>
      <w:r w:rsidR="00863622" w:rsidRPr="00AE0843">
        <w:rPr>
          <w:rFonts w:ascii="Times New Roman" w:eastAsia="ＭＳ 明朝" w:hAnsi="Times New Roman"/>
        </w:rPr>
        <w:t>BL8S</w:t>
      </w:r>
      <w:r w:rsidR="00863622">
        <w:rPr>
          <w:rFonts w:ascii="Times New Roman" w:eastAsia="ＭＳ 明朝" w:hAnsi="Times New Roman" w:hint="eastAsia"/>
        </w:rPr>
        <w:t>2</w:t>
      </w:r>
      <w:r w:rsidR="00863622" w:rsidRPr="00AE0843">
        <w:rPr>
          <w:rFonts w:ascii="Times New Roman" w:eastAsia="ＭＳ 明朝" w:hAnsi="Times New Roman"/>
        </w:rPr>
        <w:t>（　　　　）</w:t>
      </w:r>
      <w:r w:rsidRPr="00AE0843">
        <w:rPr>
          <w:rFonts w:ascii="Times New Roman" w:eastAsia="ＭＳ 明朝" w:hAnsi="Times New Roman" w:hint="eastAsia"/>
        </w:rPr>
        <w:t>□</w:t>
      </w:r>
      <w:r w:rsidRPr="00AE0843">
        <w:rPr>
          <w:rFonts w:ascii="Times New Roman" w:eastAsia="ＭＳ 明朝" w:hAnsi="Times New Roman"/>
        </w:rPr>
        <w:t>BL8S3</w:t>
      </w:r>
      <w:r w:rsidRPr="00AE0843">
        <w:rPr>
          <w:rFonts w:ascii="Times New Roman" w:eastAsia="ＭＳ 明朝" w:hAnsi="Times New Roman"/>
        </w:rPr>
        <w:t>（　　　　）</w:t>
      </w:r>
      <w:r w:rsidRPr="00AE0843">
        <w:rPr>
          <w:rFonts w:ascii="Times New Roman" w:eastAsia="ＭＳ 明朝" w:hAnsi="Times New Roman" w:hint="eastAsia"/>
        </w:rPr>
        <w:t>□</w:t>
      </w:r>
      <w:r w:rsidRPr="00AE0843">
        <w:rPr>
          <w:rFonts w:ascii="Times New Roman" w:eastAsia="ＭＳ 明朝" w:hAnsi="Times New Roman"/>
        </w:rPr>
        <w:t>BL11S2</w:t>
      </w:r>
      <w:r w:rsidRPr="00AE0843">
        <w:rPr>
          <w:rFonts w:ascii="Times New Roman" w:eastAsia="ＭＳ 明朝" w:hAnsi="Times New Roman"/>
        </w:rPr>
        <w:t>（　　　　　）</w:t>
      </w:r>
    </w:p>
    <w:p w14:paraId="1238706F" w14:textId="72EBE2B8" w:rsidR="00AE0843" w:rsidRPr="00AE0843" w:rsidRDefault="00AE0843" w:rsidP="00AE0843">
      <w:pPr>
        <w:rPr>
          <w:rFonts w:ascii="Times New Roman" w:eastAsia="ＭＳ 明朝" w:hAnsi="Times New Roman"/>
        </w:rPr>
      </w:pPr>
    </w:p>
    <w:p w14:paraId="2B9D4E87" w14:textId="378435E0" w:rsidR="00AE0843" w:rsidRPr="00AE0843" w:rsidRDefault="00AE0843" w:rsidP="00AE0843">
      <w:pPr>
        <w:rPr>
          <w:rFonts w:ascii="Times New Roman" w:eastAsia="ＭＳ 明朝" w:hAnsi="Times New Roman"/>
        </w:rPr>
      </w:pPr>
      <w:r w:rsidRPr="00AE0843">
        <w:rPr>
          <w:rFonts w:ascii="Times New Roman" w:eastAsia="ＭＳ 明朝" w:hAnsi="Times New Roman" w:hint="eastAsia"/>
        </w:rPr>
        <w:t>・測定内容・条件：</w:t>
      </w:r>
    </w:p>
    <w:p w14:paraId="5DE0CEF2" w14:textId="0FCA0416" w:rsidR="00AE0843" w:rsidRPr="00A84B8B" w:rsidRDefault="00AE0843" w:rsidP="00AE0843">
      <w:pPr>
        <w:spacing w:line="260" w:lineRule="exact"/>
        <w:ind w:leftChars="300" w:left="630"/>
        <w:jc w:val="left"/>
        <w:rPr>
          <w:rFonts w:ascii="Times New Roman" w:eastAsia="ＭＳ 明朝" w:hAnsi="Times New Roman"/>
          <w:b/>
          <w:bCs/>
          <w:color w:val="FF0000"/>
          <w:szCs w:val="20"/>
        </w:rPr>
      </w:pPr>
      <w:r w:rsidRPr="00A84B8B">
        <w:rPr>
          <w:rFonts w:ascii="Times New Roman" w:eastAsia="ＭＳ 明朝" w:hAnsi="Times New Roman" w:hint="eastAsia"/>
          <w:b/>
          <w:bCs/>
          <w:color w:val="FF0000"/>
          <w:szCs w:val="20"/>
        </w:rPr>
        <w:t>【記入例（申請時は削除してください）】</w:t>
      </w:r>
    </w:p>
    <w:p w14:paraId="278D91C7" w14:textId="77777777" w:rsidR="00AE0843" w:rsidRPr="00AE0843" w:rsidRDefault="00AE0843" w:rsidP="00AE0843">
      <w:pPr>
        <w:spacing w:line="260" w:lineRule="exact"/>
        <w:ind w:leftChars="300" w:left="630"/>
        <w:jc w:val="left"/>
        <w:rPr>
          <w:rFonts w:ascii="Times New Roman" w:eastAsia="ＭＳ 明朝" w:hAnsi="Times New Roman"/>
          <w:color w:val="FF0000"/>
          <w:szCs w:val="20"/>
          <w:u w:val="single"/>
        </w:rPr>
      </w:pPr>
      <w:r w:rsidRPr="00AE0843">
        <w:rPr>
          <w:rFonts w:ascii="Times New Roman" w:eastAsia="ＭＳ 明朝" w:hAnsi="Times New Roman" w:hint="eastAsia"/>
          <w:color w:val="FF0000"/>
          <w:szCs w:val="20"/>
          <w:u w:val="single"/>
        </w:rPr>
        <w:t>・硬</w:t>
      </w:r>
      <w:r w:rsidRPr="00AE0843">
        <w:rPr>
          <w:rFonts w:ascii="Times New Roman" w:eastAsia="ＭＳ 明朝" w:hAnsi="Times New Roman" w:hint="eastAsia"/>
          <w:color w:val="FF0000"/>
          <w:szCs w:val="20"/>
          <w:u w:val="single"/>
        </w:rPr>
        <w:t>X</w:t>
      </w:r>
      <w:r w:rsidRPr="00AE0843">
        <w:rPr>
          <w:rFonts w:ascii="Times New Roman" w:eastAsia="ＭＳ 明朝" w:hAnsi="Times New Roman" w:hint="eastAsia"/>
          <w:color w:val="FF0000"/>
          <w:szCs w:val="20"/>
          <w:u w:val="single"/>
        </w:rPr>
        <w:t>線</w:t>
      </w:r>
      <w:r w:rsidRPr="00AE0843">
        <w:rPr>
          <w:rFonts w:ascii="Times New Roman" w:eastAsia="ＭＳ 明朝" w:hAnsi="Times New Roman" w:hint="eastAsia"/>
          <w:color w:val="FF0000"/>
          <w:szCs w:val="20"/>
          <w:u w:val="single"/>
        </w:rPr>
        <w:t>XAFS</w:t>
      </w:r>
      <w:r w:rsidRPr="00AE0843">
        <w:rPr>
          <w:rFonts w:ascii="Times New Roman" w:eastAsia="ＭＳ 明朝" w:hAnsi="Times New Roman" w:hint="eastAsia"/>
          <w:color w:val="FF0000"/>
          <w:szCs w:val="20"/>
          <w:u w:val="single"/>
        </w:rPr>
        <w:t>の場合</w:t>
      </w:r>
    </w:p>
    <w:p w14:paraId="7D1E3A55" w14:textId="5EAF39F4" w:rsidR="00AE0843" w:rsidRPr="00AE0843" w:rsidRDefault="00AE0843" w:rsidP="00AE0843">
      <w:pPr>
        <w:spacing w:line="260" w:lineRule="exact"/>
        <w:ind w:leftChars="400" w:left="840"/>
        <w:jc w:val="left"/>
        <w:rPr>
          <w:rFonts w:ascii="Times New Roman" w:eastAsia="ＭＳ 明朝" w:hAnsi="Times New Roman"/>
          <w:color w:val="FF0000"/>
          <w:szCs w:val="20"/>
        </w:rPr>
      </w:pPr>
      <w:r w:rsidRPr="00AE0843">
        <w:rPr>
          <w:rFonts w:ascii="Times New Roman" w:eastAsia="ＭＳ 明朝" w:hAnsi="Times New Roman" w:hint="eastAsia"/>
          <w:color w:val="FF0000"/>
          <w:szCs w:val="20"/>
        </w:rPr>
        <w:t>物質名（化学式）、測定元素</w:t>
      </w:r>
      <w:r w:rsidR="00816CB8" w:rsidRPr="00AE0843">
        <w:rPr>
          <w:rFonts w:ascii="Times New Roman" w:eastAsia="ＭＳ 明朝" w:hAnsi="Times New Roman" w:hint="eastAsia"/>
          <w:color w:val="FF0000"/>
          <w:szCs w:val="20"/>
        </w:rPr>
        <w:t>及び濃度</w:t>
      </w:r>
      <w:r w:rsidRPr="00AE0843">
        <w:rPr>
          <w:rFonts w:ascii="Times New Roman" w:eastAsia="ＭＳ 明朝" w:hAnsi="Times New Roman" w:hint="eastAsia"/>
          <w:color w:val="FF0000"/>
          <w:szCs w:val="20"/>
        </w:rPr>
        <w:t>、試料の形状、測定範囲（</w:t>
      </w:r>
      <w:r w:rsidRPr="00AE0843">
        <w:rPr>
          <w:rFonts w:ascii="Times New Roman" w:eastAsia="ＭＳ 明朝" w:hAnsi="Times New Roman" w:hint="eastAsia"/>
          <w:color w:val="FF0000"/>
          <w:szCs w:val="20"/>
        </w:rPr>
        <w:t>XANES</w:t>
      </w:r>
      <w:r w:rsidRPr="00AE0843">
        <w:rPr>
          <w:rFonts w:ascii="Times New Roman" w:eastAsia="ＭＳ 明朝" w:hAnsi="Times New Roman" w:hint="eastAsia"/>
          <w:color w:val="FF0000"/>
          <w:szCs w:val="20"/>
        </w:rPr>
        <w:t>，</w:t>
      </w:r>
      <w:r w:rsidRPr="00AE0843">
        <w:rPr>
          <w:rFonts w:ascii="Times New Roman" w:eastAsia="ＭＳ 明朝" w:hAnsi="Times New Roman" w:hint="eastAsia"/>
          <w:color w:val="FF0000"/>
          <w:szCs w:val="20"/>
        </w:rPr>
        <w:t>EXAFS</w:t>
      </w:r>
      <w:r w:rsidRPr="00AE0843">
        <w:rPr>
          <w:rFonts w:ascii="Times New Roman" w:eastAsia="ＭＳ 明朝" w:hAnsi="Times New Roman" w:hint="eastAsia"/>
          <w:color w:val="FF0000"/>
          <w:szCs w:val="20"/>
        </w:rPr>
        <w:t>）</w:t>
      </w:r>
    </w:p>
    <w:p w14:paraId="0BB0D42E" w14:textId="19FA4714" w:rsidR="00AE0843" w:rsidRDefault="00AE0843" w:rsidP="00AE0843">
      <w:pPr>
        <w:spacing w:line="260" w:lineRule="exact"/>
        <w:ind w:leftChars="400" w:left="840"/>
        <w:jc w:val="left"/>
        <w:rPr>
          <w:rFonts w:ascii="Times New Roman" w:eastAsia="ＭＳ 明朝" w:hAnsi="Times New Roman"/>
          <w:color w:val="FF0000"/>
          <w:szCs w:val="20"/>
        </w:rPr>
      </w:pPr>
      <w:r w:rsidRPr="00AE0843">
        <w:rPr>
          <w:rFonts w:ascii="Times New Roman" w:eastAsia="ＭＳ 明朝" w:hAnsi="Times New Roman" w:hint="eastAsia"/>
          <w:color w:val="FF0000"/>
          <w:szCs w:val="20"/>
        </w:rPr>
        <w:t>測定方法（透過・蛍光収量）</w:t>
      </w:r>
      <w:r w:rsidR="00CB5F2C">
        <w:rPr>
          <w:rFonts w:ascii="Times New Roman" w:eastAsia="ＭＳ 明朝" w:hAnsi="Times New Roman" w:hint="eastAsia"/>
          <w:color w:val="FF0000"/>
          <w:szCs w:val="20"/>
        </w:rPr>
        <w:t>、試料数</w:t>
      </w:r>
    </w:p>
    <w:p w14:paraId="19C8A196" w14:textId="77777777" w:rsidR="00AE0843" w:rsidRPr="00AE0843" w:rsidRDefault="00AE0843" w:rsidP="00AE0843">
      <w:pPr>
        <w:spacing w:line="260" w:lineRule="exact"/>
        <w:ind w:leftChars="300" w:left="630"/>
        <w:jc w:val="left"/>
        <w:rPr>
          <w:rFonts w:ascii="Times New Roman" w:eastAsia="ＭＳ 明朝" w:hAnsi="Times New Roman"/>
          <w:color w:val="FF0000"/>
          <w:szCs w:val="20"/>
          <w:u w:val="single"/>
        </w:rPr>
      </w:pPr>
      <w:r w:rsidRPr="00AE0843">
        <w:rPr>
          <w:rFonts w:ascii="Times New Roman" w:eastAsia="ＭＳ 明朝" w:hAnsi="Times New Roman" w:hint="eastAsia"/>
          <w:color w:val="FF0000"/>
          <w:szCs w:val="20"/>
          <w:u w:val="single"/>
        </w:rPr>
        <w:t>・軟</w:t>
      </w:r>
      <w:r w:rsidRPr="00AE0843">
        <w:rPr>
          <w:rFonts w:ascii="Times New Roman" w:eastAsia="ＭＳ 明朝" w:hAnsi="Times New Roman" w:hint="eastAsia"/>
          <w:color w:val="FF0000"/>
          <w:szCs w:val="20"/>
          <w:u w:val="single"/>
        </w:rPr>
        <w:t>X</w:t>
      </w:r>
      <w:r w:rsidRPr="00AE0843">
        <w:rPr>
          <w:rFonts w:ascii="Times New Roman" w:eastAsia="ＭＳ 明朝" w:hAnsi="Times New Roman" w:hint="eastAsia"/>
          <w:color w:val="FF0000"/>
          <w:szCs w:val="20"/>
          <w:u w:val="single"/>
        </w:rPr>
        <w:t>線</w:t>
      </w:r>
      <w:r w:rsidRPr="00AE0843">
        <w:rPr>
          <w:rFonts w:ascii="Times New Roman" w:eastAsia="ＭＳ 明朝" w:hAnsi="Times New Roman" w:hint="eastAsia"/>
          <w:color w:val="FF0000"/>
          <w:szCs w:val="20"/>
          <w:u w:val="single"/>
        </w:rPr>
        <w:t>XAFS</w:t>
      </w:r>
      <w:r w:rsidRPr="00AE0843">
        <w:rPr>
          <w:rFonts w:ascii="Times New Roman" w:eastAsia="ＭＳ 明朝" w:hAnsi="Times New Roman" w:hint="eastAsia"/>
          <w:color w:val="FF0000"/>
          <w:szCs w:val="20"/>
          <w:u w:val="single"/>
        </w:rPr>
        <w:t>の場合</w:t>
      </w:r>
    </w:p>
    <w:p w14:paraId="40EBA5CC" w14:textId="77777777" w:rsidR="00AE0843" w:rsidRPr="00AE0843" w:rsidRDefault="00AE0843" w:rsidP="00AE0843">
      <w:pPr>
        <w:spacing w:line="260" w:lineRule="exact"/>
        <w:ind w:leftChars="400" w:left="840"/>
        <w:jc w:val="left"/>
        <w:rPr>
          <w:rFonts w:ascii="Times New Roman" w:eastAsia="ＭＳ 明朝" w:hAnsi="Times New Roman"/>
          <w:color w:val="FF0000"/>
          <w:szCs w:val="20"/>
        </w:rPr>
      </w:pPr>
      <w:r w:rsidRPr="00AE0843">
        <w:rPr>
          <w:rFonts w:ascii="Times New Roman" w:eastAsia="ＭＳ 明朝" w:hAnsi="Times New Roman" w:hint="eastAsia"/>
          <w:color w:val="FF0000"/>
          <w:szCs w:val="20"/>
        </w:rPr>
        <w:t>物質名（化学式）、測定元素及び濃度、試料の形状、測定範囲（</w:t>
      </w:r>
      <w:r w:rsidRPr="00AE0843">
        <w:rPr>
          <w:rFonts w:ascii="Times New Roman" w:eastAsia="ＭＳ 明朝" w:hAnsi="Times New Roman" w:hint="eastAsia"/>
          <w:color w:val="FF0000"/>
          <w:szCs w:val="20"/>
        </w:rPr>
        <w:t>XANES</w:t>
      </w:r>
      <w:r w:rsidRPr="00AE0843">
        <w:rPr>
          <w:rFonts w:ascii="Times New Roman" w:eastAsia="ＭＳ 明朝" w:hAnsi="Times New Roman" w:hint="eastAsia"/>
          <w:color w:val="FF0000"/>
          <w:szCs w:val="20"/>
        </w:rPr>
        <w:t>，</w:t>
      </w:r>
      <w:r w:rsidRPr="00AE0843">
        <w:rPr>
          <w:rFonts w:ascii="Times New Roman" w:eastAsia="ＭＳ 明朝" w:hAnsi="Times New Roman" w:hint="eastAsia"/>
          <w:color w:val="FF0000"/>
          <w:szCs w:val="20"/>
        </w:rPr>
        <w:t>EXAFS</w:t>
      </w:r>
      <w:r w:rsidRPr="00AE0843">
        <w:rPr>
          <w:rFonts w:ascii="Times New Roman" w:eastAsia="ＭＳ 明朝" w:hAnsi="Times New Roman" w:hint="eastAsia"/>
          <w:color w:val="FF0000"/>
          <w:szCs w:val="20"/>
        </w:rPr>
        <w:t>）</w:t>
      </w:r>
    </w:p>
    <w:p w14:paraId="7098F3EB" w14:textId="77777777" w:rsidR="00603ADC" w:rsidRDefault="00AE0843" w:rsidP="00AE0843">
      <w:pPr>
        <w:spacing w:line="260" w:lineRule="exact"/>
        <w:ind w:leftChars="400" w:left="840"/>
        <w:jc w:val="left"/>
        <w:rPr>
          <w:rFonts w:ascii="Times New Roman" w:eastAsia="ＭＳ 明朝" w:hAnsi="Times New Roman"/>
          <w:color w:val="FF0000"/>
          <w:szCs w:val="20"/>
        </w:rPr>
      </w:pPr>
      <w:r w:rsidRPr="00AE0843">
        <w:rPr>
          <w:rFonts w:ascii="Times New Roman" w:eastAsia="ＭＳ 明朝" w:hAnsi="Times New Roman" w:hint="eastAsia"/>
          <w:color w:val="FF0000"/>
          <w:szCs w:val="20"/>
        </w:rPr>
        <w:t>測定方法（蛍光収量・電子収量）、</w:t>
      </w:r>
      <w:r w:rsidR="00CB5F2C">
        <w:rPr>
          <w:rFonts w:ascii="Times New Roman" w:eastAsia="ＭＳ 明朝" w:hAnsi="Times New Roman" w:hint="eastAsia"/>
          <w:color w:val="FF0000"/>
          <w:szCs w:val="20"/>
        </w:rPr>
        <w:t>試料数、</w:t>
      </w:r>
    </w:p>
    <w:p w14:paraId="2B4466B1" w14:textId="0684E5BF" w:rsidR="00AE0843" w:rsidRPr="00AE0843" w:rsidRDefault="00AE0843" w:rsidP="00AE0843">
      <w:pPr>
        <w:spacing w:line="260" w:lineRule="exact"/>
        <w:ind w:leftChars="400" w:left="840"/>
        <w:jc w:val="left"/>
        <w:rPr>
          <w:rFonts w:ascii="Times New Roman" w:eastAsia="ＭＳ 明朝" w:hAnsi="Times New Roman"/>
          <w:color w:val="FF0000"/>
          <w:szCs w:val="20"/>
        </w:rPr>
      </w:pPr>
      <w:r w:rsidRPr="00AE0843">
        <w:rPr>
          <w:rFonts w:ascii="Times New Roman" w:eastAsia="ＭＳ 明朝" w:hAnsi="Times New Roman" w:hint="eastAsia"/>
          <w:color w:val="FF0000"/>
          <w:szCs w:val="20"/>
        </w:rPr>
        <w:t>トランスファーベッセル</w:t>
      </w:r>
      <w:r w:rsidR="00603ADC">
        <w:rPr>
          <w:rFonts w:ascii="Times New Roman" w:eastAsia="ＭＳ 明朝" w:hAnsi="Times New Roman" w:hint="eastAsia"/>
          <w:color w:val="FF0000"/>
          <w:szCs w:val="20"/>
        </w:rPr>
        <w:t>（真空用・大気圧用：</w:t>
      </w:r>
      <w:r w:rsidR="00603ADC">
        <w:rPr>
          <w:rFonts w:ascii="Times New Roman" w:eastAsia="ＭＳ 明朝" w:hAnsi="Times New Roman" w:hint="eastAsia"/>
          <w:color w:val="FF0000"/>
          <w:szCs w:val="20"/>
        </w:rPr>
        <w:t>6N1</w:t>
      </w:r>
      <w:r w:rsidR="00603ADC">
        <w:rPr>
          <w:rFonts w:ascii="Times New Roman" w:eastAsia="ＭＳ 明朝" w:hAnsi="Times New Roman" w:hint="eastAsia"/>
          <w:color w:val="FF0000"/>
          <w:szCs w:val="20"/>
        </w:rPr>
        <w:t>）</w:t>
      </w:r>
      <w:r w:rsidRPr="00AE0843">
        <w:rPr>
          <w:rFonts w:ascii="Times New Roman" w:eastAsia="ＭＳ 明朝" w:hAnsi="Times New Roman" w:hint="eastAsia"/>
          <w:color w:val="FF0000"/>
          <w:szCs w:val="20"/>
        </w:rPr>
        <w:t>の希望、</w:t>
      </w:r>
    </w:p>
    <w:p w14:paraId="7A245722" w14:textId="0921C656" w:rsidR="00AE0843" w:rsidRDefault="00AE0843" w:rsidP="00AE0843">
      <w:pPr>
        <w:spacing w:line="260" w:lineRule="exact"/>
        <w:ind w:leftChars="400" w:left="840"/>
        <w:jc w:val="left"/>
        <w:rPr>
          <w:rFonts w:ascii="Times New Roman" w:eastAsia="ＭＳ 明朝" w:hAnsi="Times New Roman"/>
          <w:color w:val="FF0000"/>
          <w:szCs w:val="20"/>
        </w:rPr>
      </w:pPr>
      <w:r w:rsidRPr="00AE0843">
        <w:rPr>
          <w:rFonts w:ascii="Times New Roman" w:eastAsia="ＭＳ 明朝" w:hAnsi="Times New Roman" w:hint="eastAsia"/>
          <w:color w:val="FF0000"/>
          <w:szCs w:val="20"/>
        </w:rPr>
        <w:t>試料板（サンプルプレート）の</w:t>
      </w:r>
      <w:r w:rsidR="00FC2AA6">
        <w:rPr>
          <w:rFonts w:ascii="Times New Roman" w:eastAsia="ＭＳ 明朝" w:hAnsi="Times New Roman" w:hint="eastAsia"/>
          <w:color w:val="FF0000"/>
          <w:szCs w:val="20"/>
        </w:rPr>
        <w:t>希望</w:t>
      </w:r>
      <w:r w:rsidRPr="00AE0843">
        <w:rPr>
          <w:rFonts w:ascii="Times New Roman" w:eastAsia="ＭＳ 明朝" w:hAnsi="Times New Roman" w:hint="eastAsia"/>
          <w:color w:val="FF0000"/>
          <w:szCs w:val="20"/>
        </w:rPr>
        <w:t>枚数</w:t>
      </w:r>
    </w:p>
    <w:p w14:paraId="5F2FB474" w14:textId="77777777" w:rsidR="00AE0843" w:rsidRPr="00AE0843" w:rsidRDefault="00AE0843" w:rsidP="00AE0843">
      <w:pPr>
        <w:spacing w:line="260" w:lineRule="exact"/>
        <w:ind w:leftChars="300" w:left="630"/>
        <w:jc w:val="left"/>
        <w:rPr>
          <w:rFonts w:ascii="Times New Roman" w:eastAsia="ＭＳ 明朝" w:hAnsi="Times New Roman"/>
          <w:color w:val="FF0000"/>
          <w:szCs w:val="20"/>
          <w:u w:val="single"/>
        </w:rPr>
      </w:pPr>
      <w:r w:rsidRPr="00AE0843">
        <w:rPr>
          <w:rFonts w:ascii="Times New Roman" w:eastAsia="ＭＳ 明朝" w:hAnsi="Times New Roman" w:hint="eastAsia"/>
          <w:color w:val="FF0000"/>
          <w:szCs w:val="20"/>
          <w:u w:val="single"/>
        </w:rPr>
        <w:t>・Ｘ線回折の場合</w:t>
      </w:r>
    </w:p>
    <w:p w14:paraId="442A9EC8" w14:textId="77777777" w:rsidR="00AE0843" w:rsidRPr="00AE0843" w:rsidRDefault="00AE0843" w:rsidP="00AE0843">
      <w:pPr>
        <w:spacing w:line="260" w:lineRule="exact"/>
        <w:ind w:leftChars="400" w:left="840"/>
        <w:jc w:val="left"/>
        <w:rPr>
          <w:rFonts w:ascii="Times New Roman" w:eastAsia="ＭＳ 明朝" w:hAnsi="Times New Roman"/>
          <w:color w:val="FF0000"/>
          <w:szCs w:val="20"/>
        </w:rPr>
      </w:pPr>
      <w:r w:rsidRPr="00AE0843">
        <w:rPr>
          <w:rFonts w:ascii="Times New Roman" w:eastAsia="ＭＳ 明朝" w:hAnsi="Times New Roman" w:hint="eastAsia"/>
          <w:color w:val="FF0000"/>
          <w:szCs w:val="20"/>
        </w:rPr>
        <w:t>物質名（化学式）、Ｘ線エネルギー（波長）、露光時間、測定範囲</w:t>
      </w:r>
    </w:p>
    <w:p w14:paraId="321A33ED" w14:textId="7F5D74F4" w:rsidR="00AE0843" w:rsidRPr="00AE0843" w:rsidRDefault="00AE0843" w:rsidP="00AE0843">
      <w:pPr>
        <w:spacing w:line="260" w:lineRule="exact"/>
        <w:ind w:leftChars="400" w:left="840"/>
        <w:jc w:val="left"/>
        <w:rPr>
          <w:rFonts w:ascii="Times New Roman" w:eastAsia="ＭＳ 明朝" w:hAnsi="Times New Roman"/>
          <w:color w:val="FF0000"/>
          <w:szCs w:val="20"/>
        </w:rPr>
      </w:pPr>
      <w:r w:rsidRPr="00AE0843">
        <w:rPr>
          <w:rFonts w:ascii="Times New Roman" w:eastAsia="ＭＳ 明朝" w:hAnsi="Times New Roman" w:hint="eastAsia"/>
          <w:color w:val="FF0000"/>
          <w:szCs w:val="20"/>
        </w:rPr>
        <w:t>試料形状（粉末・板状など）・</w:t>
      </w:r>
      <w:r w:rsidR="00CB5F2C">
        <w:rPr>
          <w:rFonts w:ascii="Times New Roman" w:eastAsia="ＭＳ 明朝" w:hAnsi="Times New Roman" w:hint="eastAsia"/>
          <w:color w:val="FF0000"/>
          <w:szCs w:val="20"/>
        </w:rPr>
        <w:t>試料数、</w:t>
      </w:r>
      <w:r w:rsidRPr="00AE0843">
        <w:rPr>
          <w:rFonts w:ascii="Times New Roman" w:eastAsia="ＭＳ 明朝" w:hAnsi="Times New Roman" w:hint="eastAsia"/>
          <w:color w:val="FF0000"/>
          <w:szCs w:val="20"/>
        </w:rPr>
        <w:t>キャピラリ径、専用ケースの希望など</w:t>
      </w:r>
    </w:p>
    <w:p w14:paraId="3246D9B3" w14:textId="77777777" w:rsidR="00AE0843" w:rsidRPr="00AE0843" w:rsidRDefault="00AE0843" w:rsidP="00AE0843">
      <w:pPr>
        <w:spacing w:line="260" w:lineRule="exact"/>
        <w:ind w:leftChars="300" w:left="630"/>
        <w:jc w:val="left"/>
        <w:rPr>
          <w:rFonts w:ascii="Times New Roman" w:eastAsia="ＭＳ 明朝" w:hAnsi="Times New Roman"/>
          <w:color w:val="FF0000"/>
          <w:szCs w:val="20"/>
          <w:u w:val="single"/>
        </w:rPr>
      </w:pPr>
      <w:r w:rsidRPr="00AE0843">
        <w:rPr>
          <w:rFonts w:ascii="Times New Roman" w:eastAsia="ＭＳ 明朝" w:hAnsi="Times New Roman" w:hint="eastAsia"/>
          <w:color w:val="FF0000"/>
          <w:szCs w:val="20"/>
          <w:u w:val="single"/>
        </w:rPr>
        <w:t>・小角散乱の場合</w:t>
      </w:r>
    </w:p>
    <w:p w14:paraId="631A7042" w14:textId="0D13C567" w:rsidR="00AE0843" w:rsidRDefault="00AE0843" w:rsidP="00AE0843">
      <w:pPr>
        <w:spacing w:line="260" w:lineRule="exact"/>
        <w:ind w:leftChars="400" w:left="840"/>
        <w:jc w:val="left"/>
        <w:rPr>
          <w:rFonts w:ascii="Times New Roman" w:eastAsia="ＭＳ 明朝" w:hAnsi="Times New Roman"/>
          <w:color w:val="FF0000"/>
          <w:szCs w:val="20"/>
        </w:rPr>
      </w:pPr>
      <w:r w:rsidRPr="00AE0843">
        <w:rPr>
          <w:rFonts w:ascii="Times New Roman" w:eastAsia="ＭＳ 明朝" w:hAnsi="Times New Roman" w:hint="eastAsia"/>
          <w:color w:val="FF0000"/>
          <w:szCs w:val="20"/>
        </w:rPr>
        <w:t>物質名（化学式）、試料形状、</w:t>
      </w:r>
      <w:r w:rsidR="00E51194">
        <w:rPr>
          <w:rFonts w:ascii="Times New Roman" w:eastAsia="ＭＳ 明朝" w:hAnsi="Times New Roman" w:hint="eastAsia"/>
          <w:color w:val="FF0000"/>
          <w:szCs w:val="20"/>
        </w:rPr>
        <w:t>試料数、</w:t>
      </w:r>
      <w:r w:rsidRPr="00AE0843">
        <w:rPr>
          <w:rFonts w:ascii="Times New Roman" w:eastAsia="ＭＳ 明朝" w:hAnsi="Times New Roman" w:hint="eastAsia"/>
          <w:color w:val="FF0000"/>
          <w:szCs w:val="20"/>
        </w:rPr>
        <w:t>カメラ長、波長、露光時間、検出器の種類</w:t>
      </w:r>
    </w:p>
    <w:p w14:paraId="2D278D06" w14:textId="5177BEFB" w:rsidR="00863622" w:rsidRPr="00AE0843" w:rsidRDefault="00863622" w:rsidP="00863622">
      <w:pPr>
        <w:spacing w:line="260" w:lineRule="exact"/>
        <w:ind w:leftChars="300" w:left="630"/>
        <w:jc w:val="left"/>
        <w:rPr>
          <w:rFonts w:ascii="Times New Roman" w:eastAsia="ＭＳ 明朝" w:hAnsi="Times New Roman"/>
          <w:color w:val="FF0000"/>
          <w:szCs w:val="20"/>
          <w:u w:val="single"/>
        </w:rPr>
      </w:pPr>
      <w:r w:rsidRPr="00AE0843">
        <w:rPr>
          <w:rFonts w:ascii="Times New Roman" w:eastAsia="ＭＳ 明朝" w:hAnsi="Times New Roman" w:hint="eastAsia"/>
          <w:color w:val="FF0000"/>
          <w:szCs w:val="20"/>
          <w:u w:val="single"/>
        </w:rPr>
        <w:t>・</w:t>
      </w:r>
      <w:r>
        <w:rPr>
          <w:rFonts w:ascii="Times New Roman" w:eastAsia="ＭＳ 明朝" w:hAnsi="Times New Roman" w:hint="eastAsia"/>
          <w:color w:val="FF0000"/>
          <w:szCs w:val="20"/>
          <w:u w:val="single"/>
        </w:rPr>
        <w:t>CT</w:t>
      </w:r>
      <w:r w:rsidRPr="00AE0843">
        <w:rPr>
          <w:rFonts w:ascii="Times New Roman" w:eastAsia="ＭＳ 明朝" w:hAnsi="Times New Roman" w:hint="eastAsia"/>
          <w:color w:val="FF0000"/>
          <w:szCs w:val="20"/>
          <w:u w:val="single"/>
        </w:rPr>
        <w:t>の場合</w:t>
      </w:r>
    </w:p>
    <w:p w14:paraId="37615C88" w14:textId="517FE65B" w:rsidR="00863622" w:rsidRDefault="00863622" w:rsidP="00863622">
      <w:pPr>
        <w:spacing w:line="260" w:lineRule="exact"/>
        <w:ind w:leftChars="400" w:left="840"/>
        <w:jc w:val="left"/>
        <w:rPr>
          <w:rFonts w:ascii="Times New Roman" w:eastAsia="ＭＳ 明朝" w:hAnsi="Times New Roman"/>
          <w:color w:val="FF0000"/>
          <w:szCs w:val="20"/>
        </w:rPr>
      </w:pPr>
      <w:r>
        <w:rPr>
          <w:rFonts w:ascii="Times New Roman" w:eastAsia="ＭＳ 明朝" w:hAnsi="Times New Roman" w:hint="eastAsia"/>
          <w:color w:val="FF0000"/>
          <w:szCs w:val="20"/>
        </w:rPr>
        <w:t>白色・単色（何倍）</w:t>
      </w:r>
      <w:r w:rsidRPr="00AE0843">
        <w:rPr>
          <w:rFonts w:ascii="Times New Roman" w:eastAsia="ＭＳ 明朝" w:hAnsi="Times New Roman" w:hint="eastAsia"/>
          <w:color w:val="FF0000"/>
          <w:szCs w:val="20"/>
        </w:rPr>
        <w:t>、試料形状、</w:t>
      </w:r>
      <w:r>
        <w:rPr>
          <w:rFonts w:ascii="Times New Roman" w:eastAsia="ＭＳ 明朝" w:hAnsi="Times New Roman" w:hint="eastAsia"/>
          <w:color w:val="FF0000"/>
          <w:szCs w:val="20"/>
        </w:rPr>
        <w:t>試料数</w:t>
      </w:r>
      <w:r>
        <w:rPr>
          <w:rFonts w:ascii="Times New Roman" w:eastAsia="ＭＳ 明朝" w:hAnsi="Times New Roman" w:hint="eastAsia"/>
          <w:color w:val="FF0000"/>
          <w:szCs w:val="20"/>
        </w:rPr>
        <w:t xml:space="preserve"> </w:t>
      </w:r>
      <w:r>
        <w:rPr>
          <w:rFonts w:ascii="Times New Roman" w:eastAsia="ＭＳ 明朝" w:hAnsi="Times New Roman" w:hint="eastAsia"/>
          <w:color w:val="FF0000"/>
          <w:szCs w:val="20"/>
        </w:rPr>
        <w:t>等</w:t>
      </w:r>
    </w:p>
    <w:p w14:paraId="43D6024E" w14:textId="77777777" w:rsidR="00603ADC" w:rsidRDefault="00603ADC" w:rsidP="00863622">
      <w:pPr>
        <w:spacing w:line="260" w:lineRule="exact"/>
        <w:ind w:leftChars="400" w:left="840"/>
        <w:jc w:val="left"/>
        <w:rPr>
          <w:rFonts w:ascii="Times New Roman" w:eastAsia="ＭＳ 明朝" w:hAnsi="Times New Roman"/>
          <w:color w:val="FF0000"/>
          <w:szCs w:val="20"/>
        </w:rPr>
      </w:pPr>
    </w:p>
    <w:p w14:paraId="592BF64F" w14:textId="6FFE2D92" w:rsidR="00603ADC" w:rsidRPr="00603ADC" w:rsidRDefault="00603ADC" w:rsidP="00863622">
      <w:pPr>
        <w:spacing w:line="260" w:lineRule="exact"/>
        <w:ind w:leftChars="400" w:left="840"/>
        <w:jc w:val="left"/>
        <w:rPr>
          <w:rFonts w:ascii="Times New Roman" w:eastAsia="ＭＳ 明朝" w:hAnsi="Times New Roman"/>
          <w:b/>
          <w:bCs/>
          <w:color w:val="FF0000"/>
          <w:szCs w:val="20"/>
        </w:rPr>
      </w:pPr>
      <w:r w:rsidRPr="00603ADC">
        <w:rPr>
          <w:rFonts w:ascii="Times New Roman" w:eastAsia="ＭＳ 明朝" w:hAnsi="Times New Roman" w:hint="eastAsia"/>
          <w:b/>
          <w:bCs/>
          <w:color w:val="FF0000"/>
          <w:szCs w:val="20"/>
        </w:rPr>
        <w:t>利用時間（決まっている場合）</w:t>
      </w:r>
    </w:p>
    <w:p w14:paraId="6FA2A709" w14:textId="6774F320" w:rsidR="00AE0843" w:rsidRPr="00AE0843" w:rsidRDefault="00AE0843" w:rsidP="00AE0843">
      <w:pPr>
        <w:ind w:leftChars="100" w:left="210"/>
        <w:rPr>
          <w:rFonts w:ascii="Times New Roman" w:eastAsia="ＭＳ 明朝" w:hAnsi="Times New Roman"/>
        </w:rPr>
      </w:pPr>
    </w:p>
    <w:p w14:paraId="00FEFD12" w14:textId="77777777" w:rsidR="00AE0843" w:rsidRPr="00AE0843" w:rsidRDefault="00AE0843" w:rsidP="00AE0843">
      <w:pPr>
        <w:rPr>
          <w:rFonts w:ascii="Times New Roman" w:eastAsia="ＭＳ 明朝" w:hAnsi="Times New Roman"/>
        </w:rPr>
      </w:pPr>
      <w:r w:rsidRPr="00AE0843">
        <w:rPr>
          <w:rFonts w:ascii="Times New Roman" w:eastAsia="ＭＳ 明朝" w:hAnsi="Times New Roman" w:hint="eastAsia"/>
        </w:rPr>
        <w:t>・有害物質の際の安全対策：</w:t>
      </w:r>
    </w:p>
    <w:p w14:paraId="64E78F26" w14:textId="5D909189" w:rsidR="00AE0843" w:rsidRPr="00AE0843" w:rsidRDefault="00AE0843" w:rsidP="00AE0843">
      <w:pPr>
        <w:rPr>
          <w:rFonts w:ascii="Times New Roman" w:eastAsia="ＭＳ 明朝" w:hAnsi="Times New Roman"/>
        </w:rPr>
      </w:pPr>
      <w:r w:rsidRPr="00AE0843">
        <w:rPr>
          <w:rFonts w:ascii="Times New Roman" w:eastAsia="ＭＳ 明朝" w:hAnsi="Times New Roman" w:hint="eastAsia"/>
        </w:rPr>
        <w:t>・試料調製方法の相談希望：</w:t>
      </w:r>
      <w:r w:rsidRPr="00AE0843">
        <w:rPr>
          <w:rFonts w:ascii="Times New Roman" w:eastAsia="ＭＳ 明朝" w:hAnsi="Times New Roman"/>
        </w:rPr>
        <w:tab/>
      </w:r>
      <w:r w:rsidRPr="00AE0843">
        <w:rPr>
          <w:rFonts w:ascii="Times New Roman" w:eastAsia="ＭＳ 明朝" w:hAnsi="Times New Roman"/>
        </w:rPr>
        <w:t>要　・　不要</w:t>
      </w:r>
    </w:p>
    <w:p w14:paraId="226B90DA" w14:textId="5605D0C7" w:rsidR="00AE0843" w:rsidRPr="00AE0843" w:rsidRDefault="00AE0843" w:rsidP="00AE0843">
      <w:pPr>
        <w:rPr>
          <w:rFonts w:ascii="Times New Roman" w:eastAsia="ＭＳ 明朝" w:hAnsi="Times New Roman"/>
        </w:rPr>
      </w:pPr>
      <w:r w:rsidRPr="00AE0843">
        <w:rPr>
          <w:rFonts w:ascii="Times New Roman" w:eastAsia="ＭＳ 明朝" w:hAnsi="Times New Roman" w:hint="eastAsia"/>
        </w:rPr>
        <w:t>・試料の提供可能日：</w:t>
      </w:r>
      <w:r w:rsidRPr="00AE0843">
        <w:rPr>
          <w:rFonts w:ascii="Times New Roman" w:eastAsia="ＭＳ 明朝" w:hAnsi="Times New Roman"/>
        </w:rPr>
        <w:tab/>
      </w:r>
      <w:r w:rsidRPr="00AE0843">
        <w:rPr>
          <w:rFonts w:ascii="Times New Roman" w:eastAsia="ＭＳ 明朝" w:hAnsi="Times New Roman"/>
        </w:rPr>
        <w:t>年　　月　　日頃</w:t>
      </w:r>
    </w:p>
    <w:p w14:paraId="13A0D231" w14:textId="33B6A5A5" w:rsidR="00AE0843" w:rsidRPr="00AE0843" w:rsidRDefault="00AE0843" w:rsidP="00AE0843">
      <w:pPr>
        <w:rPr>
          <w:rFonts w:ascii="Times New Roman" w:eastAsia="ＭＳ 明朝" w:hAnsi="Times New Roman"/>
        </w:rPr>
      </w:pPr>
      <w:r w:rsidRPr="00AE0843">
        <w:rPr>
          <w:rFonts w:ascii="Times New Roman" w:eastAsia="ＭＳ 明朝" w:hAnsi="Times New Roman" w:hint="eastAsia"/>
        </w:rPr>
        <w:t>・測定結果報告・請求書の希望期日：</w:t>
      </w:r>
      <w:r w:rsidRPr="00AE0843">
        <w:rPr>
          <w:rFonts w:ascii="Times New Roman" w:eastAsia="ＭＳ 明朝" w:hAnsi="Times New Roman"/>
        </w:rPr>
        <w:tab/>
      </w:r>
      <w:r w:rsidRPr="00AE0843">
        <w:rPr>
          <w:rFonts w:ascii="Times New Roman" w:eastAsia="ＭＳ 明朝" w:hAnsi="Times New Roman"/>
        </w:rPr>
        <w:t>年　　月　　日頃</w:t>
      </w:r>
    </w:p>
    <w:p w14:paraId="2C10F316" w14:textId="3F97E92A" w:rsidR="00AE0843" w:rsidRPr="00AE0843" w:rsidRDefault="00AE0843" w:rsidP="00AE0843">
      <w:pPr>
        <w:rPr>
          <w:rFonts w:ascii="Times New Roman" w:eastAsia="ＭＳ 明朝" w:hAnsi="Times New Roman"/>
        </w:rPr>
      </w:pPr>
      <w:r w:rsidRPr="00AE0843">
        <w:rPr>
          <w:rFonts w:ascii="Times New Roman" w:eastAsia="ＭＳ 明朝" w:hAnsi="Times New Roman" w:hint="eastAsia"/>
        </w:rPr>
        <w:t>・サンプルの返却方法について</w:t>
      </w:r>
    </w:p>
    <w:p w14:paraId="1BAC50DC" w14:textId="35AE66A4" w:rsidR="00AE0843" w:rsidRPr="00AE0843" w:rsidRDefault="00AE0843" w:rsidP="00AE0843">
      <w:pPr>
        <w:ind w:leftChars="300" w:left="630"/>
        <w:rPr>
          <w:rFonts w:ascii="Times New Roman" w:eastAsia="ＭＳ 明朝" w:hAnsi="Times New Roman"/>
        </w:rPr>
      </w:pPr>
      <w:r w:rsidRPr="00AE0843">
        <w:rPr>
          <w:rFonts w:ascii="Times New Roman" w:eastAsia="ＭＳ 明朝" w:hAnsi="Times New Roman"/>
        </w:rPr>
        <w:t>1</w:t>
      </w:r>
      <w:r w:rsidRPr="00AE0843">
        <w:rPr>
          <w:rFonts w:ascii="Times New Roman" w:eastAsia="ＭＳ 明朝" w:hAnsi="Times New Roman"/>
        </w:rPr>
        <w:t>．測定データ・報告書と同梱し返却</w:t>
      </w:r>
    </w:p>
    <w:p w14:paraId="3CA6BE18" w14:textId="77777777" w:rsidR="00AE0843" w:rsidRPr="00AE0843" w:rsidRDefault="00AE0843" w:rsidP="00AE0843">
      <w:pPr>
        <w:ind w:leftChars="300" w:left="630"/>
        <w:rPr>
          <w:rFonts w:ascii="Times New Roman" w:eastAsia="ＭＳ 明朝" w:hAnsi="Times New Roman"/>
        </w:rPr>
      </w:pPr>
      <w:r w:rsidRPr="00AE0843">
        <w:rPr>
          <w:rFonts w:ascii="Times New Roman" w:eastAsia="ＭＳ 明朝" w:hAnsi="Times New Roman"/>
        </w:rPr>
        <w:t>2</w:t>
      </w:r>
      <w:r w:rsidRPr="00AE0843">
        <w:rPr>
          <w:rFonts w:ascii="Times New Roman" w:eastAsia="ＭＳ 明朝" w:hAnsi="Times New Roman"/>
        </w:rPr>
        <w:t>．サンプルのみ返却（</w:t>
      </w:r>
      <w:r w:rsidRPr="00AE0843">
        <w:rPr>
          <w:rFonts w:ascii="Times New Roman" w:eastAsia="ＭＳ 明朝" w:hAnsi="Times New Roman"/>
        </w:rPr>
        <w:t>※</w:t>
      </w:r>
      <w:r w:rsidRPr="00AE0843">
        <w:rPr>
          <w:rFonts w:ascii="Times New Roman" w:eastAsia="ＭＳ 明朝" w:hAnsi="Times New Roman"/>
        </w:rPr>
        <w:t>）</w:t>
      </w:r>
    </w:p>
    <w:p w14:paraId="63D78512" w14:textId="77777777" w:rsidR="00AE0843" w:rsidRPr="00AE0843" w:rsidRDefault="00AE0843" w:rsidP="00AE0843">
      <w:pPr>
        <w:ind w:leftChars="300" w:left="630"/>
        <w:rPr>
          <w:rFonts w:ascii="Times New Roman" w:eastAsia="ＭＳ 明朝" w:hAnsi="Times New Roman"/>
        </w:rPr>
      </w:pPr>
      <w:r w:rsidRPr="00AE0843">
        <w:rPr>
          <w:rFonts w:ascii="Times New Roman" w:eastAsia="ＭＳ 明朝" w:hAnsi="Times New Roman"/>
        </w:rPr>
        <w:t>3</w:t>
      </w:r>
      <w:r w:rsidRPr="00AE0843">
        <w:rPr>
          <w:rFonts w:ascii="Times New Roman" w:eastAsia="ＭＳ 明朝" w:hAnsi="Times New Roman"/>
        </w:rPr>
        <w:t>．キャピラリ専用ケース</w:t>
      </w:r>
      <w:r w:rsidRPr="00AE0843">
        <w:rPr>
          <w:rFonts w:ascii="Times New Roman" w:eastAsia="ＭＳ 明朝" w:hAnsi="Times New Roman"/>
        </w:rPr>
        <w:t xml:space="preserve"> / </w:t>
      </w:r>
      <w:r w:rsidRPr="00AE0843">
        <w:rPr>
          <w:rFonts w:ascii="Times New Roman" w:eastAsia="ＭＳ 明朝" w:hAnsi="Times New Roman"/>
        </w:rPr>
        <w:t>トランスファーベッセルにて返却（</w:t>
      </w:r>
      <w:r w:rsidRPr="00AE0843">
        <w:rPr>
          <w:rFonts w:ascii="Times New Roman" w:eastAsia="ＭＳ 明朝" w:hAnsi="Times New Roman"/>
        </w:rPr>
        <w:t>※</w:t>
      </w:r>
      <w:r w:rsidRPr="00AE0843">
        <w:rPr>
          <w:rFonts w:ascii="Times New Roman" w:eastAsia="ＭＳ 明朝" w:hAnsi="Times New Roman"/>
        </w:rPr>
        <w:t>）</w:t>
      </w:r>
    </w:p>
    <w:p w14:paraId="5E18E206" w14:textId="24E858FA" w:rsidR="00AE0843" w:rsidRDefault="00AE0843" w:rsidP="00AE0843">
      <w:pPr>
        <w:ind w:leftChars="300" w:left="630"/>
        <w:rPr>
          <w:rFonts w:ascii="Times New Roman" w:eastAsia="ＭＳ 明朝" w:hAnsi="Times New Roman"/>
        </w:rPr>
      </w:pPr>
      <w:r w:rsidRPr="00AE0843">
        <w:rPr>
          <w:rFonts w:ascii="Times New Roman" w:eastAsia="ＭＳ 明朝" w:hAnsi="Times New Roman" w:hint="eastAsia"/>
        </w:rPr>
        <w:t>（※「着払い」対応となります）</w:t>
      </w:r>
    </w:p>
    <w:p w14:paraId="10D9A75C" w14:textId="77777777" w:rsidR="0022354C" w:rsidRPr="00AE0843" w:rsidRDefault="0022354C" w:rsidP="00AE0843">
      <w:pPr>
        <w:ind w:leftChars="300" w:left="630"/>
        <w:rPr>
          <w:rFonts w:ascii="Times New Roman" w:eastAsia="ＭＳ 明朝" w:hAnsi="Times New Roman" w:hint="eastAsia"/>
        </w:rPr>
      </w:pPr>
    </w:p>
    <w:p w14:paraId="7BA3DBE3" w14:textId="1B417E58" w:rsidR="00AE0843" w:rsidRPr="00AE0843" w:rsidRDefault="00AE0843" w:rsidP="0022354C">
      <w:pPr>
        <w:rPr>
          <w:rFonts w:ascii="Times New Roman" w:eastAsia="ＭＳ 明朝" w:hAnsi="Times New Roman"/>
        </w:rPr>
      </w:pPr>
      <w:r w:rsidRPr="00AE0843">
        <w:rPr>
          <w:rFonts w:ascii="Times New Roman" w:eastAsia="ＭＳ 明朝" w:hAnsi="Times New Roman" w:hint="eastAsia"/>
        </w:rPr>
        <w:t>・測定データ</w:t>
      </w:r>
      <w:r w:rsidR="0022354C">
        <w:rPr>
          <w:rFonts w:ascii="Times New Roman" w:eastAsia="ＭＳ 明朝" w:hAnsi="Times New Roman" w:hint="eastAsia"/>
        </w:rPr>
        <w:t>・報告書は、</w:t>
      </w:r>
      <w:r w:rsidR="00176BFC">
        <w:rPr>
          <w:rFonts w:ascii="Times New Roman" w:eastAsia="ＭＳ 明朝" w:hAnsi="Times New Roman" w:hint="eastAsia"/>
        </w:rPr>
        <w:t>マイページ</w:t>
      </w:r>
      <w:r w:rsidR="00B90629">
        <w:rPr>
          <w:rFonts w:ascii="Times New Roman" w:eastAsia="ＭＳ 明朝" w:hAnsi="Times New Roman" w:hint="eastAsia"/>
        </w:rPr>
        <w:t>で</w:t>
      </w:r>
      <w:r w:rsidR="00176BFC">
        <w:rPr>
          <w:rFonts w:ascii="Times New Roman" w:eastAsia="ＭＳ 明朝" w:hAnsi="Times New Roman" w:hint="eastAsia"/>
        </w:rPr>
        <w:t>の転送</w:t>
      </w:r>
      <w:r w:rsidR="0022354C">
        <w:rPr>
          <w:rFonts w:ascii="Times New Roman" w:eastAsia="ＭＳ 明朝" w:hAnsi="Times New Roman" w:hint="eastAsia"/>
        </w:rPr>
        <w:t>（</w:t>
      </w:r>
      <w:r w:rsidR="0022354C">
        <w:rPr>
          <w:rFonts w:ascii="Times New Roman" w:eastAsia="ＭＳ 明朝" w:hAnsi="Times New Roman" w:hint="eastAsia"/>
        </w:rPr>
        <w:t>2024</w:t>
      </w:r>
      <w:r w:rsidR="0022354C">
        <w:rPr>
          <w:rFonts w:ascii="Times New Roman" w:eastAsia="ＭＳ 明朝" w:hAnsi="Times New Roman" w:hint="eastAsia"/>
        </w:rPr>
        <w:t>年度より導入）にてお送りします。</w:t>
      </w:r>
    </w:p>
    <w:p w14:paraId="641B1915" w14:textId="74C8D07E" w:rsidR="000B4179" w:rsidRPr="00AE0843" w:rsidRDefault="000B4179">
      <w:pPr>
        <w:rPr>
          <w:rFonts w:ascii="Times New Roman" w:eastAsia="ＭＳ 明朝" w:hAnsi="Times New Roman"/>
        </w:rPr>
      </w:pPr>
    </w:p>
    <w:sectPr w:rsidR="000B4179" w:rsidRPr="00AE0843" w:rsidSect="00A60524">
      <w:pgSz w:w="11906" w:h="16838"/>
      <w:pgMar w:top="1418" w:right="1134" w:bottom="1418" w:left="1134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618D" w14:textId="77777777" w:rsidR="00A60524" w:rsidRDefault="00A60524" w:rsidP="00FE793F">
      <w:r>
        <w:separator/>
      </w:r>
    </w:p>
  </w:endnote>
  <w:endnote w:type="continuationSeparator" w:id="0">
    <w:p w14:paraId="0104D93F" w14:textId="77777777" w:rsidR="00A60524" w:rsidRDefault="00A60524" w:rsidP="00FE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73B4" w14:textId="77777777" w:rsidR="00A60524" w:rsidRDefault="00A60524" w:rsidP="00FE793F">
      <w:r>
        <w:separator/>
      </w:r>
    </w:p>
  </w:footnote>
  <w:footnote w:type="continuationSeparator" w:id="0">
    <w:p w14:paraId="64BEBE56" w14:textId="77777777" w:rsidR="00A60524" w:rsidRDefault="00A60524" w:rsidP="00FE7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43"/>
    <w:rsid w:val="000B4179"/>
    <w:rsid w:val="00176BFC"/>
    <w:rsid w:val="0022354C"/>
    <w:rsid w:val="00386396"/>
    <w:rsid w:val="005B2341"/>
    <w:rsid w:val="005B460D"/>
    <w:rsid w:val="005C6A69"/>
    <w:rsid w:val="00603ADC"/>
    <w:rsid w:val="00702760"/>
    <w:rsid w:val="00816CB8"/>
    <w:rsid w:val="00863622"/>
    <w:rsid w:val="009A7153"/>
    <w:rsid w:val="00A00D36"/>
    <w:rsid w:val="00A60524"/>
    <w:rsid w:val="00A84B8B"/>
    <w:rsid w:val="00AE0843"/>
    <w:rsid w:val="00B90629"/>
    <w:rsid w:val="00CB5F2C"/>
    <w:rsid w:val="00D01193"/>
    <w:rsid w:val="00D85799"/>
    <w:rsid w:val="00E51194"/>
    <w:rsid w:val="00EF2CB4"/>
    <w:rsid w:val="00FC2AA6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5F23B"/>
  <w15:chartTrackingRefBased/>
  <w15:docId w15:val="{408A7A30-B86B-41AE-8F20-6EE83B98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E7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93F"/>
  </w:style>
  <w:style w:type="paragraph" w:styleId="a6">
    <w:name w:val="footer"/>
    <w:basedOn w:val="a"/>
    <w:link w:val="a7"/>
    <w:uiPriority w:val="99"/>
    <w:unhideWhenUsed/>
    <w:rsid w:val="00FE7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nozaki@aichisr.jp</dc:creator>
  <cp:keywords/>
  <dc:description/>
  <cp:lastModifiedBy>nozaki nozaki</cp:lastModifiedBy>
  <cp:revision>12</cp:revision>
  <dcterms:created xsi:type="dcterms:W3CDTF">2022-02-16T05:37:00Z</dcterms:created>
  <dcterms:modified xsi:type="dcterms:W3CDTF">2024-04-22T04:08:00Z</dcterms:modified>
</cp:coreProperties>
</file>